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27974B" w14:textId="58327AE9" w:rsidR="00B85DDC" w:rsidRPr="00EB0F74" w:rsidRDefault="00AE018E" w:rsidP="00EB0F74">
      <w:pPr>
        <w:spacing w:after="100" w:afterAutospacing="1" w:line="360" w:lineRule="auto"/>
        <w:jc w:val="center"/>
        <w:rPr>
          <w:rFonts w:cstheme="minorHAnsi"/>
          <w:b/>
          <w:sz w:val="28"/>
          <w:szCs w:val="28"/>
        </w:rPr>
      </w:pPr>
      <w:r w:rsidRPr="00EB0F74">
        <w:rPr>
          <w:rFonts w:cstheme="minorHAnsi"/>
          <w:b/>
          <w:sz w:val="28"/>
          <w:szCs w:val="28"/>
        </w:rPr>
        <w:t>Pre-Trip Vehicle Inspection</w:t>
      </w:r>
      <w:r w:rsidR="00B85DDC" w:rsidRPr="00EB0F74">
        <w:rPr>
          <w:rFonts w:cstheme="minorHAnsi"/>
          <w:b/>
          <w:sz w:val="28"/>
          <w:szCs w:val="28"/>
        </w:rPr>
        <w:t>: Lights</w:t>
      </w:r>
      <w:r w:rsidRPr="00EB0F74">
        <w:rPr>
          <w:rFonts w:cstheme="minorHAnsi"/>
          <w:b/>
          <w:sz w:val="28"/>
          <w:szCs w:val="28"/>
        </w:rPr>
        <w:t xml:space="preserve"> </w:t>
      </w:r>
    </w:p>
    <w:p w14:paraId="282AD100" w14:textId="631A75D7" w:rsidR="00CC6F5E" w:rsidRPr="00EB0F74" w:rsidRDefault="00CC6F5E" w:rsidP="00EB0F74">
      <w:pPr>
        <w:spacing w:after="100" w:afterAutospacing="1" w:line="360" w:lineRule="auto"/>
        <w:jc w:val="center"/>
        <w:rPr>
          <w:rFonts w:cstheme="minorHAnsi"/>
          <w:b/>
          <w:sz w:val="28"/>
          <w:szCs w:val="28"/>
        </w:rPr>
      </w:pPr>
      <w:r w:rsidRPr="00EB0F74">
        <w:rPr>
          <w:rFonts w:cstheme="minorHAnsi"/>
          <w:b/>
          <w:sz w:val="28"/>
          <w:szCs w:val="28"/>
        </w:rPr>
        <w:t>Virtual Reality Training</w:t>
      </w:r>
    </w:p>
    <w:p w14:paraId="06355B59" w14:textId="1A24E7FD" w:rsidR="0096237C" w:rsidRPr="00EB0F74" w:rsidRDefault="00B85DDC" w:rsidP="00EB0F74">
      <w:pPr>
        <w:spacing w:after="100" w:afterAutospacing="1" w:line="360" w:lineRule="auto"/>
        <w:jc w:val="center"/>
        <w:rPr>
          <w:rFonts w:cstheme="minorHAnsi"/>
          <w:b/>
          <w:sz w:val="28"/>
          <w:szCs w:val="28"/>
        </w:rPr>
      </w:pPr>
      <w:r w:rsidRPr="00EB0F74">
        <w:rPr>
          <w:rFonts w:cstheme="minorHAnsi"/>
          <w:b/>
          <w:sz w:val="28"/>
          <w:szCs w:val="28"/>
        </w:rPr>
        <w:t>Module</w:t>
      </w:r>
      <w:r w:rsidR="00AE018E" w:rsidRPr="00EB0F74">
        <w:rPr>
          <w:rFonts w:cstheme="minorHAnsi"/>
          <w:b/>
          <w:sz w:val="28"/>
          <w:szCs w:val="28"/>
        </w:rPr>
        <w:t xml:space="preserve"> Overview</w:t>
      </w:r>
    </w:p>
    <w:p w14:paraId="2B69FF52" w14:textId="4A254C47" w:rsidR="006B7227" w:rsidRPr="00EB0F74" w:rsidRDefault="006B7227" w:rsidP="00EB0F74">
      <w:pPr>
        <w:spacing w:after="100" w:afterAutospacing="1" w:line="360" w:lineRule="auto"/>
        <w:jc w:val="center"/>
        <w:rPr>
          <w:rFonts w:cstheme="minorHAnsi"/>
          <w:b/>
          <w:sz w:val="28"/>
          <w:szCs w:val="28"/>
        </w:rPr>
      </w:pPr>
      <w:r w:rsidRPr="00EB0F74">
        <w:rPr>
          <w:rFonts w:cstheme="minorHAnsi"/>
          <w:b/>
          <w:sz w:val="28"/>
          <w:szCs w:val="28"/>
        </w:rPr>
        <w:t>Handout</w:t>
      </w:r>
    </w:p>
    <w:p w14:paraId="79AD5BE2" w14:textId="77777777" w:rsidR="00B85DDC" w:rsidRDefault="00B85DDC" w:rsidP="00B85DDC">
      <w:r>
        <w:t xml:space="preserve">Vehicle lights help a driver see and be seen. A </w:t>
      </w:r>
      <w:r w:rsidRPr="00B96A0E">
        <w:t xml:space="preserve">commercial motor vehicle (CMV) </w:t>
      </w:r>
      <w:r>
        <w:t xml:space="preserve">driver </w:t>
      </w:r>
      <w:r w:rsidRPr="00B96A0E">
        <w:t xml:space="preserve">needs to inspect each light on their vehicle to </w:t>
      </w:r>
      <w:r>
        <w:t>make sure they are in good working condition. This inspection must be completed daily before the vehicle is operated on a public roadway.</w:t>
      </w:r>
    </w:p>
    <w:p w14:paraId="0AAAF420" w14:textId="77777777" w:rsidR="00B85DDC" w:rsidRDefault="00B85DDC" w:rsidP="00B85DDC">
      <w:r w:rsidRPr="00661EC6">
        <w:rPr>
          <w:bCs/>
          <w:iCs/>
        </w:rPr>
        <w:t>This</w:t>
      </w:r>
      <w:r>
        <w:t xml:space="preserve"> training is designed to allow learners to practice and then demonstrate proficiency in completing the pre-trip vehicle light inspection process. </w:t>
      </w:r>
    </w:p>
    <w:p w14:paraId="5B642F63" w14:textId="77777777" w:rsidR="00B85DDC" w:rsidRPr="009C40ED" w:rsidRDefault="00B85DDC" w:rsidP="00B85DDC">
      <w:pPr>
        <w:pStyle w:val="Heading3"/>
        <w:spacing w:after="200"/>
        <w:rPr>
          <w:rFonts w:asciiTheme="minorHAnsi" w:hAnsiTheme="minorHAnsi" w:cstheme="minorHAnsi"/>
          <w:sz w:val="22"/>
          <w:szCs w:val="22"/>
        </w:rPr>
      </w:pPr>
      <w:bookmarkStart w:id="0" w:name="_Learning_Objectives"/>
      <w:bookmarkEnd w:id="0"/>
      <w:r w:rsidRPr="009C40ED">
        <w:rPr>
          <w:rFonts w:asciiTheme="minorHAnsi" w:hAnsiTheme="minorHAnsi" w:cstheme="minorHAnsi"/>
          <w:sz w:val="22"/>
          <w:szCs w:val="22"/>
        </w:rPr>
        <w:t>Learning Objectives</w:t>
      </w:r>
    </w:p>
    <w:p w14:paraId="2D7AD8E9" w14:textId="77777777" w:rsidR="00B85DDC" w:rsidRDefault="00B85DDC" w:rsidP="00B85DDC">
      <w:r>
        <w:t>After completing this training, learners will be able to:</w:t>
      </w:r>
    </w:p>
    <w:p w14:paraId="5CE0245B" w14:textId="77777777" w:rsidR="00B85DDC" w:rsidRDefault="00B85DDC" w:rsidP="00B85DDC">
      <w:pPr>
        <w:pStyle w:val="ListParagraph"/>
        <w:numPr>
          <w:ilvl w:val="0"/>
          <w:numId w:val="17"/>
        </w:numPr>
        <w:spacing w:after="160" w:line="259" w:lineRule="auto"/>
      </w:pPr>
      <w:r>
        <w:t>Demonstrate how to prepare for an inspection of vehicle lights; and</w:t>
      </w:r>
    </w:p>
    <w:p w14:paraId="1DDF9C5D" w14:textId="77777777" w:rsidR="00B85DDC" w:rsidRPr="007E42D0" w:rsidRDefault="00B85DDC" w:rsidP="00B85DDC">
      <w:pPr>
        <w:pStyle w:val="ListParagraph"/>
        <w:numPr>
          <w:ilvl w:val="0"/>
          <w:numId w:val="17"/>
        </w:numPr>
        <w:spacing w:after="160" w:line="259" w:lineRule="auto"/>
      </w:pPr>
      <w:r>
        <w:t>Evaluate the working condition of turn signals, high beams, and brake lights during a pre-trip vehicle inspection.</w:t>
      </w:r>
    </w:p>
    <w:p w14:paraId="267E6571" w14:textId="77777777" w:rsidR="00B85DDC" w:rsidRPr="009C40ED" w:rsidRDefault="00B85DDC" w:rsidP="00B85DDC">
      <w:pPr>
        <w:pStyle w:val="Heading3"/>
        <w:spacing w:after="200"/>
        <w:rPr>
          <w:rFonts w:asciiTheme="minorHAnsi" w:hAnsiTheme="minorHAnsi" w:cstheme="minorHAnsi"/>
          <w:sz w:val="22"/>
          <w:szCs w:val="22"/>
        </w:rPr>
      </w:pPr>
      <w:bookmarkStart w:id="1" w:name="_Training_Scenario"/>
      <w:bookmarkEnd w:id="1"/>
      <w:r w:rsidRPr="009C40ED">
        <w:rPr>
          <w:rFonts w:asciiTheme="minorHAnsi" w:hAnsiTheme="minorHAnsi" w:cstheme="minorHAnsi"/>
          <w:sz w:val="22"/>
          <w:szCs w:val="22"/>
        </w:rPr>
        <w:t>Training Scenario</w:t>
      </w:r>
    </w:p>
    <w:p w14:paraId="5A0668BB" w14:textId="77777777" w:rsidR="00B85DDC" w:rsidRDefault="00B85DDC" w:rsidP="00B85DDC">
      <w:r>
        <w:t>The learner will inspect a realistic virtual reality (VR) model of a tractor and trailer. They will move in and out of the cab, interact with accurately positioned controls within the cab, and move around the virtual truck to inspect each light as they would in the real world.</w:t>
      </w:r>
    </w:p>
    <w:p w14:paraId="42ECAF1E" w14:textId="77777777" w:rsidR="00B85DDC" w:rsidRDefault="00B85DDC" w:rsidP="00B85DDC">
      <w:r>
        <w:t xml:space="preserve">The learner will answer a series of questions for each light they inspect. At the end of each light section, they will see an inspection report that shows the lights they identified as defective. </w:t>
      </w:r>
    </w:p>
    <w:p w14:paraId="0D06DBEE" w14:textId="77777777" w:rsidR="00B85DDC" w:rsidRPr="009C40ED" w:rsidRDefault="00B85DDC" w:rsidP="00B85DDC">
      <w:pPr>
        <w:pStyle w:val="Heading3"/>
        <w:spacing w:after="200"/>
        <w:rPr>
          <w:rFonts w:asciiTheme="minorHAnsi" w:hAnsiTheme="minorHAnsi" w:cstheme="minorHAnsi"/>
          <w:sz w:val="22"/>
          <w:szCs w:val="22"/>
        </w:rPr>
      </w:pPr>
      <w:bookmarkStart w:id="2" w:name="_Control_Test_Outline"/>
      <w:bookmarkStart w:id="3" w:name="_Lights_Control_Test"/>
      <w:bookmarkEnd w:id="2"/>
      <w:bookmarkEnd w:id="3"/>
      <w:r w:rsidRPr="009C40ED">
        <w:rPr>
          <w:rFonts w:asciiTheme="minorHAnsi" w:hAnsiTheme="minorHAnsi" w:cstheme="minorHAnsi"/>
          <w:sz w:val="22"/>
          <w:szCs w:val="22"/>
        </w:rPr>
        <w:t>Training Modes</w:t>
      </w:r>
    </w:p>
    <w:p w14:paraId="5B2FFE9E" w14:textId="77777777" w:rsidR="00B85DDC" w:rsidRDefault="00B85DDC" w:rsidP="00B85DDC">
      <w:pPr>
        <w:rPr>
          <w:rFonts w:cstheme="minorHAnsi"/>
        </w:rPr>
      </w:pPr>
      <w:r>
        <w:rPr>
          <w:rFonts w:cstheme="minorHAnsi"/>
        </w:rPr>
        <w:t>This module includes the following training modes:</w:t>
      </w:r>
    </w:p>
    <w:p w14:paraId="5B47E656" w14:textId="77777777" w:rsidR="00B85DDC" w:rsidRPr="00101AB1" w:rsidRDefault="00B85DDC" w:rsidP="00B85DDC">
      <w:pPr>
        <w:pStyle w:val="ListParagraph"/>
        <w:numPr>
          <w:ilvl w:val="0"/>
          <w:numId w:val="17"/>
        </w:numPr>
        <w:spacing w:after="160" w:line="259" w:lineRule="auto"/>
      </w:pPr>
      <w:r w:rsidRPr="00101AB1">
        <w:t>Control Test</w:t>
      </w:r>
      <w:r>
        <w:t>,</w:t>
      </w:r>
    </w:p>
    <w:p w14:paraId="19FB7EBF" w14:textId="77777777" w:rsidR="00B85DDC" w:rsidRDefault="00B85DDC" w:rsidP="00B85DDC">
      <w:pPr>
        <w:pStyle w:val="ListParagraph"/>
        <w:numPr>
          <w:ilvl w:val="0"/>
          <w:numId w:val="17"/>
        </w:numPr>
        <w:spacing w:after="160" w:line="259" w:lineRule="auto"/>
      </w:pPr>
      <w:r w:rsidRPr="00101AB1">
        <w:t>Practice</w:t>
      </w:r>
      <w:r>
        <w:t>, and</w:t>
      </w:r>
    </w:p>
    <w:p w14:paraId="3D0B2AAD" w14:textId="06C04AA0" w:rsidR="00B85DDC" w:rsidRDefault="00B85DDC" w:rsidP="00B85DDC">
      <w:pPr>
        <w:pStyle w:val="ListParagraph"/>
        <w:numPr>
          <w:ilvl w:val="0"/>
          <w:numId w:val="17"/>
        </w:numPr>
        <w:spacing w:after="160" w:line="259" w:lineRule="auto"/>
      </w:pPr>
      <w:r w:rsidRPr="00101AB1">
        <w:t>Evaluation</w:t>
      </w:r>
      <w:r>
        <w:t>.</w:t>
      </w:r>
    </w:p>
    <w:sectPr w:rsidR="00B85DDC" w:rsidSect="0096237C">
      <w:headerReference w:type="default" r:id="rId10"/>
      <w:footerReference w:type="default" r:id="rId11"/>
      <w:headerReference w:type="first" r:id="rId12"/>
      <w:footerReference w:type="first" r:id="rId13"/>
      <w:pgSz w:w="12240" w:h="15840"/>
      <w:pgMar w:top="1886" w:right="1440" w:bottom="1440" w:left="1440" w:header="144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D5C367" w14:textId="77777777" w:rsidR="004D277B" w:rsidRDefault="004D277B" w:rsidP="00C7124A">
      <w:r>
        <w:separator/>
      </w:r>
    </w:p>
  </w:endnote>
  <w:endnote w:type="continuationSeparator" w:id="0">
    <w:p w14:paraId="4F4E74B0" w14:textId="77777777" w:rsidR="004D277B" w:rsidRDefault="004D277B" w:rsidP="00C712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yriad Pro">
    <w:altName w:val="Segoe UI"/>
    <w:panose1 w:val="00000000000000000000"/>
    <w:charset w:val="00"/>
    <w:family w:val="swiss"/>
    <w:notTrueType/>
    <w:pitch w:val="variable"/>
    <w:sig w:usb0="20000287"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8BB405" w14:textId="41715DB7" w:rsidR="00F67829" w:rsidRDefault="00F67829" w:rsidP="00C7124A">
    <w:pPr>
      <w:pStyle w:val="Footer"/>
    </w:pPr>
    <w:r>
      <w:rPr>
        <w:noProof/>
      </w:rPr>
      <w:drawing>
        <wp:anchor distT="0" distB="0" distL="114300" distR="114300" simplePos="0" relativeHeight="251671552" behindDoc="1" locked="0" layoutInCell="1" allowOverlap="1" wp14:anchorId="4B2259F4" wp14:editId="09B22C9B">
          <wp:simplePos x="0" y="0"/>
          <wp:positionH relativeFrom="column">
            <wp:posOffset>-914400</wp:posOffset>
          </wp:positionH>
          <wp:positionV relativeFrom="paragraph">
            <wp:posOffset>-768215</wp:posOffset>
          </wp:positionV>
          <wp:extent cx="7772400" cy="1032160"/>
          <wp:effectExtent l="0" t="0" r="0" b="0"/>
          <wp:wrapNone/>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321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670528" behindDoc="0" locked="0" layoutInCell="1" allowOverlap="1" wp14:anchorId="5F5169C7" wp14:editId="4C08A62B">
              <wp:simplePos x="0" y="0"/>
              <wp:positionH relativeFrom="column">
                <wp:posOffset>-576580</wp:posOffset>
              </wp:positionH>
              <wp:positionV relativeFrom="paragraph">
                <wp:posOffset>-225425</wp:posOffset>
              </wp:positionV>
              <wp:extent cx="3641090" cy="1404620"/>
              <wp:effectExtent l="0" t="0" r="0" b="0"/>
              <wp:wrapSquare wrapText="bothSides"/>
              <wp:docPr id="1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090" cy="1404620"/>
                      </a:xfrm>
                      <a:prstGeom prst="rect">
                        <a:avLst/>
                      </a:prstGeom>
                      <a:noFill/>
                      <a:ln w="9525">
                        <a:noFill/>
                        <a:miter lim="800000"/>
                        <a:headEnd/>
                        <a:tailEnd/>
                      </a:ln>
                    </wps:spPr>
                    <wps:txbx>
                      <w:txbxContent>
                        <w:p w14:paraId="36C74314" w14:textId="0DB281B3" w:rsidR="00F67829" w:rsidRPr="00F67829" w:rsidRDefault="00AE018E" w:rsidP="00F67829">
                          <w:pPr>
                            <w:pStyle w:val="Footer"/>
                            <w:rPr>
                              <w:sz w:val="18"/>
                              <w:szCs w:val="18"/>
                            </w:rPr>
                          </w:pPr>
                          <w:r>
                            <w:rPr>
                              <w:sz w:val="18"/>
                              <w:szCs w:val="18"/>
                            </w:rPr>
                            <w:t>Pre-Trip Vehicle Inspection</w:t>
                          </w:r>
                          <w:r w:rsidR="00B85DDC">
                            <w:rPr>
                              <w:sz w:val="18"/>
                              <w:szCs w:val="18"/>
                            </w:rPr>
                            <w:t>: Lights</w:t>
                          </w:r>
                          <w:r>
                            <w:rPr>
                              <w:sz w:val="18"/>
                              <w:szCs w:val="18"/>
                            </w:rPr>
                            <w:t xml:space="preserve"> </w:t>
                          </w:r>
                          <w:r w:rsidR="00CC6F5E">
                            <w:rPr>
                              <w:sz w:val="18"/>
                              <w:szCs w:val="18"/>
                            </w:rPr>
                            <w:t>Virtual Reality Training</w:t>
                          </w:r>
                          <w:r>
                            <w:rPr>
                              <w:sz w:val="18"/>
                              <w:szCs w:val="18"/>
                            </w:rPr>
                            <w:br/>
                          </w:r>
                          <w:r w:rsidR="00B85DDC">
                            <w:rPr>
                              <w:sz w:val="18"/>
                              <w:szCs w:val="18"/>
                            </w:rPr>
                            <w:t>Module</w:t>
                          </w:r>
                          <w:r>
                            <w:rPr>
                              <w:sz w:val="18"/>
                              <w:szCs w:val="18"/>
                            </w:rPr>
                            <w:t xml:space="preserve"> Overview – Handout </w:t>
                          </w:r>
                          <w:r>
                            <w:rPr>
                              <w:sz w:val="18"/>
                              <w:szCs w:val="18"/>
                            </w:rPr>
                            <w:br/>
                          </w:r>
                          <w:r w:rsidR="00F67829" w:rsidRPr="00F67829">
                            <w:rPr>
                              <w:sz w:val="18"/>
                              <w:szCs w:val="18"/>
                            </w:rPr>
                            <w:t>Copyright 202</w:t>
                          </w:r>
                          <w:r w:rsidR="00697857">
                            <w:rPr>
                              <w:sz w:val="18"/>
                              <w:szCs w:val="18"/>
                            </w:rPr>
                            <w:t>3</w:t>
                          </w:r>
                          <w:r w:rsidR="00F67829" w:rsidRPr="00F67829">
                            <w:rPr>
                              <w:sz w:val="18"/>
                              <w:szCs w:val="18"/>
                            </w:rPr>
                            <w:t xml:space="preserve"> J. J. Keller &amp; Associates, Inc.</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F5169C7" id="_x0000_t202" coordsize="21600,21600" o:spt="202" path="m,l,21600r21600,l21600,xe">
              <v:stroke joinstyle="miter"/>
              <v:path gradientshapeok="t" o:connecttype="rect"/>
            </v:shapetype>
            <v:shape id="Text Box 2" o:spid="_x0000_s1026" type="#_x0000_t202" style="position:absolute;margin-left:-45.4pt;margin-top:-17.75pt;width:286.7pt;height:110.6pt;z-index:2516705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" filled="f" stroked="f">
              <v:textbox style="mso-fit-shape-to-text:t">
                <w:txbxContent>
                  <w:p w14:paraId="36C74314" w14:textId="0DB281B3" w:rsidR="00F67829" w:rsidRPr="00F67829" w:rsidRDefault="00AE018E" w:rsidP="00F67829">
                    <w:pPr>
                      <w:pStyle w:val="Footer"/>
                      <w:rPr>
                        <w:sz w:val="18"/>
                        <w:szCs w:val="18"/>
                      </w:rPr>
                    </w:pPr>
                    <w:r>
                      <w:rPr>
                        <w:sz w:val="18"/>
                        <w:szCs w:val="18"/>
                      </w:rPr>
                      <w:t>Pre-Trip Vehicle Inspection</w:t>
                    </w:r>
                    <w:r w:rsidR="00B85DDC">
                      <w:rPr>
                        <w:sz w:val="18"/>
                        <w:szCs w:val="18"/>
                      </w:rPr>
                      <w:t>: Lights</w:t>
                    </w:r>
                    <w:r>
                      <w:rPr>
                        <w:sz w:val="18"/>
                        <w:szCs w:val="18"/>
                      </w:rPr>
                      <w:t xml:space="preserve"> </w:t>
                    </w:r>
                    <w:r w:rsidR="00CC6F5E">
                      <w:rPr>
                        <w:sz w:val="18"/>
                        <w:szCs w:val="18"/>
                      </w:rPr>
                      <w:t>Virtual Reality Training</w:t>
                    </w:r>
                    <w:r>
                      <w:rPr>
                        <w:sz w:val="18"/>
                        <w:szCs w:val="18"/>
                      </w:rPr>
                      <w:br/>
                    </w:r>
                    <w:r w:rsidR="00B85DDC">
                      <w:rPr>
                        <w:sz w:val="18"/>
                        <w:szCs w:val="18"/>
                      </w:rPr>
                      <w:t>Module</w:t>
                    </w:r>
                    <w:r>
                      <w:rPr>
                        <w:sz w:val="18"/>
                        <w:szCs w:val="18"/>
                      </w:rPr>
                      <w:t xml:space="preserve"> Overview – Handout </w:t>
                    </w:r>
                    <w:r>
                      <w:rPr>
                        <w:sz w:val="18"/>
                        <w:szCs w:val="18"/>
                      </w:rPr>
                      <w:br/>
                    </w:r>
                    <w:r w:rsidR="00F67829" w:rsidRPr="00F67829">
                      <w:rPr>
                        <w:sz w:val="18"/>
                        <w:szCs w:val="18"/>
                      </w:rPr>
                      <w:t>Copyright 202</w:t>
                    </w:r>
                    <w:r w:rsidR="00697857">
                      <w:rPr>
                        <w:sz w:val="18"/>
                        <w:szCs w:val="18"/>
                      </w:rPr>
                      <w:t>3</w:t>
                    </w:r>
                    <w:r w:rsidR="00F67829" w:rsidRPr="00F67829">
                      <w:rPr>
                        <w:sz w:val="18"/>
                        <w:szCs w:val="18"/>
                      </w:rPr>
                      <w:t xml:space="preserve"> J. J. Keller &amp; Associates, Inc.</w:t>
                    </w:r>
                  </w:p>
                </w:txbxContent>
              </v:textbox>
              <w10:wrap type="square"/>
            </v:shape>
          </w:pict>
        </mc:Fallback>
      </mc:AlternateContent>
    </w:r>
    <w:r>
      <w:rPr>
        <w:noProof/>
      </w:rPr>
      <mc:AlternateContent>
        <mc:Choice Requires="wps">
          <w:drawing>
            <wp:anchor distT="45720" distB="45720" distL="114300" distR="114300" simplePos="0" relativeHeight="251668480" behindDoc="0" locked="0" layoutInCell="1" allowOverlap="1" wp14:anchorId="00A8E6D3" wp14:editId="2458024B">
              <wp:simplePos x="0" y="0"/>
              <wp:positionH relativeFrom="column">
                <wp:posOffset>5602714</wp:posOffset>
              </wp:positionH>
              <wp:positionV relativeFrom="paragraph">
                <wp:posOffset>-227937</wp:posOffset>
              </wp:positionV>
              <wp:extent cx="908050" cy="27368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0" cy="273685"/>
                      </a:xfrm>
                      <a:prstGeom prst="rect">
                        <a:avLst/>
                      </a:prstGeom>
                      <a:noFill/>
                      <a:ln w="9525">
                        <a:noFill/>
                        <a:miter lim="800000"/>
                        <a:headEnd/>
                        <a:tailEnd/>
                      </a:ln>
                    </wps:spPr>
                    <wps:txbx>
                      <w:txbxContent>
                        <w:p w14:paraId="731173E1" w14:textId="0C41778D" w:rsidR="00F67829" w:rsidRPr="00F67829" w:rsidRDefault="00F67829" w:rsidP="00F67829">
                          <w:pPr>
                            <w:jc w:val="right"/>
                            <w:rPr>
                              <w:sz w:val="18"/>
                              <w:szCs w:val="18"/>
                            </w:rPr>
                          </w:pPr>
                          <w:r w:rsidRPr="00F67829">
                            <w:rPr>
                              <w:sz w:val="18"/>
                              <w:szCs w:val="18"/>
                            </w:rPr>
                            <w:t xml:space="preserve">Page </w:t>
                          </w:r>
                          <w:r w:rsidRPr="00F67829">
                            <w:rPr>
                              <w:b/>
                              <w:bCs/>
                              <w:sz w:val="18"/>
                              <w:szCs w:val="18"/>
                            </w:rPr>
                            <w:fldChar w:fldCharType="begin"/>
                          </w:r>
                          <w:r w:rsidRPr="00F67829">
                            <w:rPr>
                              <w:b/>
                              <w:bCs/>
                              <w:sz w:val="18"/>
                              <w:szCs w:val="18"/>
                            </w:rPr>
                            <w:instrText xml:space="preserve"> PAGE  \* Arabic  \* MERGEFORMAT </w:instrText>
                          </w:r>
                          <w:r w:rsidRPr="00F67829">
                            <w:rPr>
                              <w:b/>
                              <w:bCs/>
                              <w:sz w:val="18"/>
                              <w:szCs w:val="18"/>
                            </w:rPr>
                            <w:fldChar w:fldCharType="separate"/>
                          </w:r>
                          <w:r w:rsidRPr="00F67829">
                            <w:rPr>
                              <w:b/>
                              <w:bCs/>
                              <w:noProof/>
                              <w:sz w:val="18"/>
                              <w:szCs w:val="18"/>
                            </w:rPr>
                            <w:t>1</w:t>
                          </w:r>
                          <w:r w:rsidRPr="00F67829">
                            <w:rPr>
                              <w:b/>
                              <w:bCs/>
                              <w:sz w:val="18"/>
                              <w:szCs w:val="18"/>
                            </w:rPr>
                            <w:fldChar w:fldCharType="end"/>
                          </w:r>
                          <w:r w:rsidRPr="00F67829">
                            <w:rPr>
                              <w:sz w:val="18"/>
                              <w:szCs w:val="18"/>
                            </w:rPr>
                            <w:t xml:space="preserve"> of </w:t>
                          </w:r>
                          <w:r w:rsidRPr="00F67829">
                            <w:rPr>
                              <w:b/>
                              <w:bCs/>
                              <w:sz w:val="18"/>
                              <w:szCs w:val="18"/>
                            </w:rPr>
                            <w:fldChar w:fldCharType="begin"/>
                          </w:r>
                          <w:r w:rsidRPr="00F67829">
                            <w:rPr>
                              <w:b/>
                              <w:bCs/>
                              <w:sz w:val="18"/>
                              <w:szCs w:val="18"/>
                            </w:rPr>
                            <w:instrText xml:space="preserve"> NUMPAGES  \* Arabic  \* MERGEFORMAT </w:instrText>
                          </w:r>
                          <w:r w:rsidRPr="00F67829">
                            <w:rPr>
                              <w:b/>
                              <w:bCs/>
                              <w:sz w:val="18"/>
                              <w:szCs w:val="18"/>
                            </w:rPr>
                            <w:fldChar w:fldCharType="separate"/>
                          </w:r>
                          <w:r w:rsidRPr="00F67829">
                            <w:rPr>
                              <w:b/>
                              <w:bCs/>
                              <w:noProof/>
                              <w:sz w:val="18"/>
                              <w:szCs w:val="18"/>
                            </w:rPr>
                            <w:t>2</w:t>
                          </w:r>
                          <w:r w:rsidRPr="00F67829">
                            <w:rPr>
                              <w:b/>
                              <w:bCs/>
                              <w:sz w:val="18"/>
                              <w:szCs w:val="18"/>
                            </w:rPr>
                            <w:fldChar w:fldCharType="end"/>
                          </w:r>
                        </w:p>
                        <w:p w14:paraId="5F273171" w14:textId="77777777" w:rsidR="00F67829" w:rsidRDefault="00F6782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A8E6D3" id="_x0000_s1027" type="#_x0000_t202" style="position:absolute;margin-left:441.15pt;margin-top:-17.95pt;width:71.5pt;height:21.55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" filled="f" stroked="f">
              <v:textbox>
                <w:txbxContent>
                  <w:p w14:paraId="731173E1" w14:textId="0C41778D" w:rsidR="00F67829" w:rsidRPr="00F67829" w:rsidRDefault="00F67829" w:rsidP="00F67829">
                    <w:pPr>
                      <w:jc w:val="right"/>
                      <w:rPr>
                        <w:sz w:val="18"/>
                        <w:szCs w:val="18"/>
                      </w:rPr>
                    </w:pPr>
                    <w:r w:rsidRPr="00F67829">
                      <w:rPr>
                        <w:sz w:val="18"/>
                        <w:szCs w:val="18"/>
                      </w:rPr>
                      <w:t xml:space="preserve">Page </w:t>
                    </w:r>
                    <w:r w:rsidRPr="00F67829">
                      <w:rPr>
                        <w:b/>
                        <w:bCs/>
                        <w:sz w:val="18"/>
                        <w:szCs w:val="18"/>
                      </w:rPr>
                      <w:fldChar w:fldCharType="begin"/>
                    </w:r>
                    <w:r w:rsidRPr="00F67829">
                      <w:rPr>
                        <w:b/>
                        <w:bCs/>
                        <w:sz w:val="18"/>
                        <w:szCs w:val="18"/>
                      </w:rPr>
                      <w:instrText xml:space="preserve"> PAGE  \* Arabic  \* MERGEFORMAT </w:instrText>
                    </w:r>
                    <w:r w:rsidRPr="00F67829">
                      <w:rPr>
                        <w:b/>
                        <w:bCs/>
                        <w:sz w:val="18"/>
                        <w:szCs w:val="18"/>
                      </w:rPr>
                      <w:fldChar w:fldCharType="separate"/>
                    </w:r>
                    <w:r w:rsidRPr="00F67829">
                      <w:rPr>
                        <w:b/>
                        <w:bCs/>
                        <w:noProof/>
                        <w:sz w:val="18"/>
                        <w:szCs w:val="18"/>
                      </w:rPr>
                      <w:t>1</w:t>
                    </w:r>
                    <w:r w:rsidRPr="00F67829">
                      <w:rPr>
                        <w:b/>
                        <w:bCs/>
                        <w:sz w:val="18"/>
                        <w:szCs w:val="18"/>
                      </w:rPr>
                      <w:fldChar w:fldCharType="end"/>
                    </w:r>
                    <w:r w:rsidRPr="00F67829">
                      <w:rPr>
                        <w:sz w:val="18"/>
                        <w:szCs w:val="18"/>
                      </w:rPr>
                      <w:t xml:space="preserve"> of </w:t>
                    </w:r>
                    <w:r w:rsidRPr="00F67829">
                      <w:rPr>
                        <w:b/>
                        <w:bCs/>
                        <w:sz w:val="18"/>
                        <w:szCs w:val="18"/>
                      </w:rPr>
                      <w:fldChar w:fldCharType="begin"/>
                    </w:r>
                    <w:r w:rsidRPr="00F67829">
                      <w:rPr>
                        <w:b/>
                        <w:bCs/>
                        <w:sz w:val="18"/>
                        <w:szCs w:val="18"/>
                      </w:rPr>
                      <w:instrText xml:space="preserve"> NUMPAGES  \* Arabic  \* MERGEFORMAT </w:instrText>
                    </w:r>
                    <w:r w:rsidRPr="00F67829">
                      <w:rPr>
                        <w:b/>
                        <w:bCs/>
                        <w:sz w:val="18"/>
                        <w:szCs w:val="18"/>
                      </w:rPr>
                      <w:fldChar w:fldCharType="separate"/>
                    </w:r>
                    <w:r w:rsidRPr="00F67829">
                      <w:rPr>
                        <w:b/>
                        <w:bCs/>
                        <w:noProof/>
                        <w:sz w:val="18"/>
                        <w:szCs w:val="18"/>
                      </w:rPr>
                      <w:t>2</w:t>
                    </w:r>
                    <w:r w:rsidRPr="00F67829">
                      <w:rPr>
                        <w:b/>
                        <w:bCs/>
                        <w:sz w:val="18"/>
                        <w:szCs w:val="18"/>
                      </w:rPr>
                      <w:fldChar w:fldCharType="end"/>
                    </w:r>
                  </w:p>
                  <w:p w14:paraId="5F273171" w14:textId="77777777" w:rsidR="00F67829" w:rsidRDefault="00F67829"/>
                </w:txbxContent>
              </v:textbox>
              <w10:wrap type="square"/>
            </v:shape>
          </w:pict>
        </mc:Fallback>
      </mc:AlternateContent>
    </w:r>
  </w:p>
  <w:p w14:paraId="4FC449C6" w14:textId="77777777" w:rsidR="00347AD0" w:rsidRDefault="00347AD0" w:rsidP="00C7124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D643CA" w14:textId="77777777" w:rsidR="00347AD0" w:rsidRDefault="00347AD0" w:rsidP="00C7124A">
    <w:pPr>
      <w:pStyle w:val="Footer"/>
    </w:pPr>
    <w:r w:rsidRPr="00347AD0">
      <w:rPr>
        <w:noProof/>
      </w:rPr>
      <w:drawing>
        <wp:anchor distT="0" distB="0" distL="114300" distR="114300" simplePos="0" relativeHeight="251660288" behindDoc="1" locked="0" layoutInCell="1" allowOverlap="1" wp14:anchorId="54BFFE46" wp14:editId="648AB23F">
          <wp:simplePos x="0" y="0"/>
          <wp:positionH relativeFrom="column">
            <wp:posOffset>-899160</wp:posOffset>
          </wp:positionH>
          <wp:positionV relativeFrom="paragraph">
            <wp:posOffset>-297569</wp:posOffset>
          </wp:positionV>
          <wp:extent cx="7772400" cy="1203960"/>
          <wp:effectExtent l="0" t="0" r="0" b="0"/>
          <wp:wrapNone/>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kplace-Safety-logo-footer-bar-pg-1.jpg"/>
                  <pic:cNvPicPr/>
                </pic:nvPicPr>
                <pic:blipFill>
                  <a:blip r:embed="rId1" cstate="print">
                    <a:grayscl/>
                    <a:extLst>
                      <a:ext uri="{28A0092B-C50C-407E-A947-70E740481C1C}">
                        <a14:useLocalDpi xmlns:a14="http://schemas.microsoft.com/office/drawing/2010/main" val="0"/>
                      </a:ext>
                    </a:extLst>
                  </a:blip>
                  <a:stretch>
                    <a:fillRect/>
                  </a:stretch>
                </pic:blipFill>
                <pic:spPr>
                  <a:xfrm>
                    <a:off x="0" y="0"/>
                    <a:ext cx="7772400" cy="1203960"/>
                  </a:xfrm>
                  <a:prstGeom prst="rect">
                    <a:avLst/>
                  </a:prstGeom>
                </pic:spPr>
              </pic:pic>
            </a:graphicData>
          </a:graphic>
          <wp14:sizeRelH relativeFrom="page">
            <wp14:pctWidth>0</wp14:pctWidth>
          </wp14:sizeRelH>
          <wp14:sizeRelV relativeFrom="page">
            <wp14:pctHeight>0</wp14:pctHeight>
          </wp14:sizeRelV>
        </wp:anchor>
      </w:drawing>
    </w:r>
  </w:p>
  <w:p w14:paraId="51F38189" w14:textId="77777777" w:rsidR="00347AD0" w:rsidRDefault="00347AD0" w:rsidP="00C7124A">
    <w:pPr>
      <w:pStyle w:val="Footer"/>
    </w:pPr>
  </w:p>
  <w:p w14:paraId="05BD46DB" w14:textId="77777777" w:rsidR="00347AD0" w:rsidRDefault="00347AD0" w:rsidP="00C7124A">
    <w:pPr>
      <w:pStyle w:val="Footer"/>
    </w:pPr>
  </w:p>
  <w:p w14:paraId="4953EA1E" w14:textId="77777777" w:rsidR="00347AD0" w:rsidRDefault="00347AD0" w:rsidP="00C7124A">
    <w:pPr>
      <w:pStyle w:val="Footer"/>
    </w:pPr>
  </w:p>
  <w:p w14:paraId="33496155" w14:textId="77777777" w:rsidR="00347AD0" w:rsidRDefault="001A636B" w:rsidP="0078337C">
    <w:pPr>
      <w:pStyle w:val="Footer"/>
      <w:jc w:val="center"/>
    </w:pPr>
    <w:r>
      <w:t>Copyright 20</w:t>
    </w:r>
    <w:r w:rsidR="00850350">
      <w:t xml:space="preserve">20 </w:t>
    </w:r>
    <w:r w:rsidR="00347AD0">
      <w:t>J. J. Keller &amp; Associates, Inc.</w:t>
    </w:r>
  </w:p>
  <w:p w14:paraId="2127CAF4" w14:textId="77777777" w:rsidR="00347AD0" w:rsidRDefault="00347AD0" w:rsidP="00C7124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336BEA" w14:textId="77777777" w:rsidR="004D277B" w:rsidRDefault="004D277B" w:rsidP="00C7124A">
      <w:r>
        <w:separator/>
      </w:r>
    </w:p>
  </w:footnote>
  <w:footnote w:type="continuationSeparator" w:id="0">
    <w:p w14:paraId="47B826A0" w14:textId="77777777" w:rsidR="004D277B" w:rsidRDefault="004D277B" w:rsidP="00C7124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569681" w14:textId="7B8BACAB" w:rsidR="00052384" w:rsidRDefault="0096237C" w:rsidP="00244D10">
    <w:pPr>
      <w:pStyle w:val="Header"/>
    </w:pPr>
    <w:r>
      <w:rPr>
        <w:noProof/>
      </w:rPr>
      <w:drawing>
        <wp:anchor distT="0" distB="0" distL="114300" distR="114300" simplePos="0" relativeHeight="251672576" behindDoc="1" locked="0" layoutInCell="1" allowOverlap="1" wp14:anchorId="2FB9B9D2" wp14:editId="63AFAC1A">
          <wp:simplePos x="0" y="0"/>
          <wp:positionH relativeFrom="column">
            <wp:posOffset>-911860</wp:posOffset>
          </wp:positionH>
          <wp:positionV relativeFrom="paragraph">
            <wp:posOffset>-729007</wp:posOffset>
          </wp:positionV>
          <wp:extent cx="7772400" cy="1032160"/>
          <wp:effectExtent l="0" t="0" r="0" b="0"/>
          <wp:wrapNone/>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321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D86C56E" w14:textId="19431FC1" w:rsidR="00347AD0" w:rsidRDefault="00347AD0" w:rsidP="0096237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8562F0" w14:textId="24574FA6" w:rsidR="00347AD0" w:rsidRDefault="005A1134" w:rsidP="005A1134">
    <w:pPr>
      <w:ind w:left="-1440"/>
    </w:pPr>
    <w:r>
      <w:rPr>
        <w:noProof/>
      </w:rPr>
      <w:drawing>
        <wp:anchor distT="0" distB="0" distL="114300" distR="114300" simplePos="0" relativeHeight="251665408" behindDoc="1" locked="0" layoutInCell="1" allowOverlap="1" wp14:anchorId="44974E33" wp14:editId="22DBA890">
          <wp:simplePos x="0" y="0"/>
          <wp:positionH relativeFrom="column">
            <wp:posOffset>-925830</wp:posOffset>
          </wp:positionH>
          <wp:positionV relativeFrom="paragraph">
            <wp:posOffset>-247015</wp:posOffset>
          </wp:positionV>
          <wp:extent cx="7772400" cy="1035709"/>
          <wp:effectExtent l="0" t="0" r="0" b="0"/>
          <wp:wrapNone/>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3570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A316CBF" w14:textId="0D3B9E5D" w:rsidR="00B6213C" w:rsidRDefault="005A1134" w:rsidP="005A1134">
    <w:pPr>
      <w:tabs>
        <w:tab w:val="left" w:pos="3229"/>
      </w:tabs>
    </w:pPr>
    <w:r>
      <w:tab/>
    </w:r>
  </w:p>
  <w:p w14:paraId="5525DA3D" w14:textId="77777777" w:rsidR="00347AD0" w:rsidRDefault="00347AD0" w:rsidP="00C7124A"/>
  <w:p w14:paraId="283243EF" w14:textId="77777777" w:rsidR="00347AD0" w:rsidRDefault="00347AD0" w:rsidP="00C7124A">
    <w:pPr>
      <w:pStyle w:val="Foo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A10283"/>
    <w:multiLevelType w:val="hybridMultilevel"/>
    <w:tmpl w:val="37A660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3EB1C39"/>
    <w:multiLevelType w:val="hybridMultilevel"/>
    <w:tmpl w:val="C430E1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76A2B2D"/>
    <w:multiLevelType w:val="hybridMultilevel"/>
    <w:tmpl w:val="1ECAAE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BB80A96"/>
    <w:multiLevelType w:val="hybridMultilevel"/>
    <w:tmpl w:val="8A463E6A"/>
    <w:lvl w:ilvl="0" w:tplc="6980C9F4">
      <w:start w:val="1"/>
      <w:numFmt w:val="bullet"/>
      <w:lvlText w:val=""/>
      <w:lvlJc w:val="left"/>
      <w:pPr>
        <w:ind w:left="720" w:hanging="360"/>
      </w:pPr>
      <w:rPr>
        <w:rFonts w:ascii="Symbol" w:hAnsi="Symbol"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31F22E3"/>
    <w:multiLevelType w:val="hybridMultilevel"/>
    <w:tmpl w:val="0AA0F6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610733B"/>
    <w:multiLevelType w:val="hybridMultilevel"/>
    <w:tmpl w:val="D240960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5A983B2A"/>
    <w:multiLevelType w:val="hybridMultilevel"/>
    <w:tmpl w:val="5A34DF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B2A31BE"/>
    <w:multiLevelType w:val="hybridMultilevel"/>
    <w:tmpl w:val="F732E5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B7C766D"/>
    <w:multiLevelType w:val="hybridMultilevel"/>
    <w:tmpl w:val="26280F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1DF056E"/>
    <w:multiLevelType w:val="hybridMultilevel"/>
    <w:tmpl w:val="11E252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7921FED"/>
    <w:multiLevelType w:val="hybridMultilevel"/>
    <w:tmpl w:val="F8883BF6"/>
    <w:lvl w:ilvl="0" w:tplc="6980C9F4">
      <w:start w:val="1"/>
      <w:numFmt w:val="bullet"/>
      <w:lvlText w:val=""/>
      <w:lvlJc w:val="left"/>
      <w:pPr>
        <w:ind w:left="720" w:hanging="360"/>
      </w:pPr>
      <w:rPr>
        <w:rFonts w:ascii="Symbol" w:hAnsi="Symbol"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7C66B38"/>
    <w:multiLevelType w:val="hybridMultilevel"/>
    <w:tmpl w:val="136C58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B4454D9"/>
    <w:multiLevelType w:val="hybridMultilevel"/>
    <w:tmpl w:val="B24CB8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C4740BA"/>
    <w:multiLevelType w:val="hybridMultilevel"/>
    <w:tmpl w:val="B0705F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F3504BB"/>
    <w:multiLevelType w:val="hybridMultilevel"/>
    <w:tmpl w:val="388E077E"/>
    <w:lvl w:ilvl="0" w:tplc="6980C9F4">
      <w:start w:val="1"/>
      <w:numFmt w:val="bullet"/>
      <w:lvlText w:val=""/>
      <w:lvlJc w:val="left"/>
      <w:pPr>
        <w:ind w:left="720" w:hanging="360"/>
      </w:pPr>
      <w:rPr>
        <w:rFonts w:ascii="Symbol" w:hAnsi="Symbol"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F990753"/>
    <w:multiLevelType w:val="hybridMultilevel"/>
    <w:tmpl w:val="76980F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779E2AC3"/>
    <w:multiLevelType w:val="hybridMultilevel"/>
    <w:tmpl w:val="47E816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06958086">
    <w:abstractNumId w:val="6"/>
  </w:num>
  <w:num w:numId="2" w16cid:durableId="1386375210">
    <w:abstractNumId w:val="8"/>
  </w:num>
  <w:num w:numId="3" w16cid:durableId="1813717298">
    <w:abstractNumId w:val="3"/>
  </w:num>
  <w:num w:numId="4" w16cid:durableId="564486654">
    <w:abstractNumId w:val="10"/>
  </w:num>
  <w:num w:numId="5" w16cid:durableId="1521697896">
    <w:abstractNumId w:val="14"/>
  </w:num>
  <w:num w:numId="6" w16cid:durableId="77026687">
    <w:abstractNumId w:val="4"/>
  </w:num>
  <w:num w:numId="7" w16cid:durableId="1782919041">
    <w:abstractNumId w:val="1"/>
  </w:num>
  <w:num w:numId="8" w16cid:durableId="154424179">
    <w:abstractNumId w:val="12"/>
  </w:num>
  <w:num w:numId="9" w16cid:durableId="1982273108">
    <w:abstractNumId w:val="2"/>
  </w:num>
  <w:num w:numId="10" w16cid:durableId="1164056070">
    <w:abstractNumId w:val="11"/>
  </w:num>
  <w:num w:numId="11" w16cid:durableId="1043558799">
    <w:abstractNumId w:val="5"/>
  </w:num>
  <w:num w:numId="12" w16cid:durableId="1283417703">
    <w:abstractNumId w:val="15"/>
  </w:num>
  <w:num w:numId="13" w16cid:durableId="1613131612">
    <w:abstractNumId w:val="13"/>
  </w:num>
  <w:num w:numId="14" w16cid:durableId="1986809313">
    <w:abstractNumId w:val="9"/>
  </w:num>
  <w:num w:numId="15" w16cid:durableId="1514877854">
    <w:abstractNumId w:val="16"/>
  </w:num>
  <w:num w:numId="16" w16cid:durableId="1789928859">
    <w:abstractNumId w:val="7"/>
  </w:num>
  <w:num w:numId="17" w16cid:durableId="6668587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3D96"/>
    <w:rsid w:val="00025148"/>
    <w:rsid w:val="00032B40"/>
    <w:rsid w:val="00052384"/>
    <w:rsid w:val="00064E1D"/>
    <w:rsid w:val="00084268"/>
    <w:rsid w:val="000B111E"/>
    <w:rsid w:val="000C66D0"/>
    <w:rsid w:val="000C6F61"/>
    <w:rsid w:val="000D1593"/>
    <w:rsid w:val="000E1578"/>
    <w:rsid w:val="001245BA"/>
    <w:rsid w:val="00152132"/>
    <w:rsid w:val="001607E1"/>
    <w:rsid w:val="00160BDE"/>
    <w:rsid w:val="001610D8"/>
    <w:rsid w:val="001679FD"/>
    <w:rsid w:val="001A2A1F"/>
    <w:rsid w:val="001A636B"/>
    <w:rsid w:val="001C71F7"/>
    <w:rsid w:val="001D140D"/>
    <w:rsid w:val="001D60F1"/>
    <w:rsid w:val="001E4344"/>
    <w:rsid w:val="00244D10"/>
    <w:rsid w:val="00251288"/>
    <w:rsid w:val="002B5DA6"/>
    <w:rsid w:val="002D1439"/>
    <w:rsid w:val="002D624E"/>
    <w:rsid w:val="002E28C7"/>
    <w:rsid w:val="00301D80"/>
    <w:rsid w:val="00310B5D"/>
    <w:rsid w:val="00324A15"/>
    <w:rsid w:val="003259E3"/>
    <w:rsid w:val="003443AE"/>
    <w:rsid w:val="003478BD"/>
    <w:rsid w:val="00347AD0"/>
    <w:rsid w:val="0038346E"/>
    <w:rsid w:val="00387DFE"/>
    <w:rsid w:val="003944AB"/>
    <w:rsid w:val="0039725A"/>
    <w:rsid w:val="003B129F"/>
    <w:rsid w:val="003B5A5B"/>
    <w:rsid w:val="003C0D09"/>
    <w:rsid w:val="003D1E78"/>
    <w:rsid w:val="003D4094"/>
    <w:rsid w:val="003E57AF"/>
    <w:rsid w:val="003F1D39"/>
    <w:rsid w:val="0042594B"/>
    <w:rsid w:val="00442226"/>
    <w:rsid w:val="00444B4D"/>
    <w:rsid w:val="00474F6F"/>
    <w:rsid w:val="00492E87"/>
    <w:rsid w:val="004A7837"/>
    <w:rsid w:val="004B1E8F"/>
    <w:rsid w:val="004C5592"/>
    <w:rsid w:val="004D277B"/>
    <w:rsid w:val="004E0ED2"/>
    <w:rsid w:val="004F66FB"/>
    <w:rsid w:val="0057156B"/>
    <w:rsid w:val="005A1134"/>
    <w:rsid w:val="005A66F9"/>
    <w:rsid w:val="005B5EBB"/>
    <w:rsid w:val="005B68A8"/>
    <w:rsid w:val="005F02A9"/>
    <w:rsid w:val="00632523"/>
    <w:rsid w:val="0063533B"/>
    <w:rsid w:val="006766CE"/>
    <w:rsid w:val="006911D6"/>
    <w:rsid w:val="00697857"/>
    <w:rsid w:val="006B7227"/>
    <w:rsid w:val="006C740D"/>
    <w:rsid w:val="006C7733"/>
    <w:rsid w:val="00710640"/>
    <w:rsid w:val="007277AA"/>
    <w:rsid w:val="00771175"/>
    <w:rsid w:val="0078337C"/>
    <w:rsid w:val="00785688"/>
    <w:rsid w:val="00793B7E"/>
    <w:rsid w:val="00794097"/>
    <w:rsid w:val="00794EB0"/>
    <w:rsid w:val="007F5EC2"/>
    <w:rsid w:val="00827248"/>
    <w:rsid w:val="00834307"/>
    <w:rsid w:val="00836D4A"/>
    <w:rsid w:val="0085003E"/>
    <w:rsid w:val="00850350"/>
    <w:rsid w:val="008602BD"/>
    <w:rsid w:val="008650D0"/>
    <w:rsid w:val="008A6CA6"/>
    <w:rsid w:val="008A6FD8"/>
    <w:rsid w:val="008B1548"/>
    <w:rsid w:val="008D5EB6"/>
    <w:rsid w:val="00911ECC"/>
    <w:rsid w:val="009137D3"/>
    <w:rsid w:val="00943E6D"/>
    <w:rsid w:val="00955522"/>
    <w:rsid w:val="00957172"/>
    <w:rsid w:val="0096237C"/>
    <w:rsid w:val="009838BC"/>
    <w:rsid w:val="009C385E"/>
    <w:rsid w:val="009C40ED"/>
    <w:rsid w:val="009E0EC9"/>
    <w:rsid w:val="00A1071D"/>
    <w:rsid w:val="00A12A39"/>
    <w:rsid w:val="00A13135"/>
    <w:rsid w:val="00A13AD5"/>
    <w:rsid w:val="00A63EAD"/>
    <w:rsid w:val="00A853BB"/>
    <w:rsid w:val="00A87F3A"/>
    <w:rsid w:val="00A9064B"/>
    <w:rsid w:val="00AB6C90"/>
    <w:rsid w:val="00AC0D83"/>
    <w:rsid w:val="00AD215D"/>
    <w:rsid w:val="00AD25E3"/>
    <w:rsid w:val="00AE018E"/>
    <w:rsid w:val="00AF40E9"/>
    <w:rsid w:val="00B01DCB"/>
    <w:rsid w:val="00B13D96"/>
    <w:rsid w:val="00B2117E"/>
    <w:rsid w:val="00B216BF"/>
    <w:rsid w:val="00B6213C"/>
    <w:rsid w:val="00B640EF"/>
    <w:rsid w:val="00B85DDC"/>
    <w:rsid w:val="00BA5134"/>
    <w:rsid w:val="00BB6BC3"/>
    <w:rsid w:val="00BF2D1B"/>
    <w:rsid w:val="00C35616"/>
    <w:rsid w:val="00C3708B"/>
    <w:rsid w:val="00C618D5"/>
    <w:rsid w:val="00C7124A"/>
    <w:rsid w:val="00CC6F5E"/>
    <w:rsid w:val="00CD7375"/>
    <w:rsid w:val="00CF5816"/>
    <w:rsid w:val="00D16F9D"/>
    <w:rsid w:val="00D172B1"/>
    <w:rsid w:val="00D26B86"/>
    <w:rsid w:val="00D44D35"/>
    <w:rsid w:val="00D51258"/>
    <w:rsid w:val="00D87544"/>
    <w:rsid w:val="00E43219"/>
    <w:rsid w:val="00E509CE"/>
    <w:rsid w:val="00E672DF"/>
    <w:rsid w:val="00EB0F74"/>
    <w:rsid w:val="00ED588E"/>
    <w:rsid w:val="00ED5D92"/>
    <w:rsid w:val="00EE2089"/>
    <w:rsid w:val="00F47E5B"/>
    <w:rsid w:val="00F61C25"/>
    <w:rsid w:val="00F67829"/>
    <w:rsid w:val="00F86000"/>
    <w:rsid w:val="00FB32E3"/>
    <w:rsid w:val="00FC5F6C"/>
    <w:rsid w:val="00FD4A5A"/>
    <w:rsid w:val="00FD7FDC"/>
    <w:rsid w:val="00FE1F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0B963E"/>
  <w15:docId w15:val="{5D5B7D8C-F425-487B-9270-22938E417C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7124A"/>
  </w:style>
  <w:style w:type="paragraph" w:styleId="Heading1">
    <w:name w:val="heading 1"/>
    <w:basedOn w:val="Normal"/>
    <w:next w:val="Normal"/>
    <w:link w:val="Heading1Char"/>
    <w:uiPriority w:val="9"/>
    <w:qFormat/>
    <w:rsid w:val="00C7124A"/>
    <w:pPr>
      <w:outlineLvl w:val="0"/>
    </w:pPr>
    <w:rPr>
      <w:rFonts w:ascii="Calibri" w:hAnsi="Calibri" w:cs="Calibri"/>
      <w:b/>
      <w:sz w:val="28"/>
      <w:szCs w:val="28"/>
    </w:rPr>
  </w:style>
  <w:style w:type="paragraph" w:styleId="Heading2">
    <w:name w:val="heading 2"/>
    <w:basedOn w:val="Normal"/>
    <w:next w:val="Normal"/>
    <w:link w:val="Heading2Char"/>
    <w:uiPriority w:val="9"/>
    <w:unhideWhenUsed/>
    <w:qFormat/>
    <w:rsid w:val="00CC6F5E"/>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qFormat/>
    <w:rsid w:val="005A66F9"/>
    <w:pPr>
      <w:keepNext/>
      <w:widowControl w:val="0"/>
      <w:autoSpaceDE w:val="0"/>
      <w:autoSpaceDN w:val="0"/>
      <w:adjustRightInd w:val="0"/>
      <w:spacing w:before="240" w:after="60" w:line="240" w:lineRule="auto"/>
      <w:outlineLvl w:val="2"/>
    </w:pPr>
    <w:rPr>
      <w:rFonts w:ascii="Arial" w:eastAsia="Times New Roman"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47AD0"/>
    <w:pPr>
      <w:tabs>
        <w:tab w:val="center" w:pos="4680"/>
        <w:tab w:val="right" w:pos="9360"/>
      </w:tabs>
      <w:spacing w:after="0" w:line="240" w:lineRule="auto"/>
    </w:pPr>
  </w:style>
  <w:style w:type="character" w:customStyle="1" w:styleId="HeaderChar">
    <w:name w:val="Header Char"/>
    <w:basedOn w:val="DefaultParagraphFont"/>
    <w:link w:val="Header"/>
    <w:uiPriority w:val="99"/>
    <w:rsid w:val="00347AD0"/>
  </w:style>
  <w:style w:type="paragraph" w:styleId="Footer">
    <w:name w:val="footer"/>
    <w:basedOn w:val="Normal"/>
    <w:link w:val="FooterChar"/>
    <w:uiPriority w:val="99"/>
    <w:unhideWhenUsed/>
    <w:rsid w:val="00347AD0"/>
    <w:pPr>
      <w:tabs>
        <w:tab w:val="center" w:pos="4680"/>
        <w:tab w:val="right" w:pos="9360"/>
      </w:tabs>
      <w:spacing w:after="0" w:line="240" w:lineRule="auto"/>
    </w:pPr>
  </w:style>
  <w:style w:type="character" w:customStyle="1" w:styleId="FooterChar">
    <w:name w:val="Footer Char"/>
    <w:basedOn w:val="DefaultParagraphFont"/>
    <w:link w:val="Footer"/>
    <w:uiPriority w:val="99"/>
    <w:rsid w:val="00347AD0"/>
  </w:style>
  <w:style w:type="paragraph" w:styleId="BalloonText">
    <w:name w:val="Balloon Text"/>
    <w:basedOn w:val="Normal"/>
    <w:link w:val="BalloonTextChar"/>
    <w:uiPriority w:val="99"/>
    <w:semiHidden/>
    <w:unhideWhenUsed/>
    <w:rsid w:val="00347AD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47AD0"/>
    <w:rPr>
      <w:rFonts w:ascii="Tahoma" w:hAnsi="Tahoma" w:cs="Tahoma"/>
      <w:sz w:val="16"/>
      <w:szCs w:val="16"/>
    </w:rPr>
  </w:style>
  <w:style w:type="paragraph" w:styleId="ListParagraph">
    <w:name w:val="List Paragraph"/>
    <w:basedOn w:val="Normal"/>
    <w:uiPriority w:val="34"/>
    <w:qFormat/>
    <w:rsid w:val="003443AE"/>
    <w:pPr>
      <w:ind w:left="720"/>
      <w:contextualSpacing/>
    </w:pPr>
  </w:style>
  <w:style w:type="character" w:customStyle="1" w:styleId="Heading1Char">
    <w:name w:val="Heading 1 Char"/>
    <w:basedOn w:val="DefaultParagraphFont"/>
    <w:link w:val="Heading1"/>
    <w:uiPriority w:val="9"/>
    <w:rsid w:val="00C7124A"/>
    <w:rPr>
      <w:rFonts w:ascii="Calibri" w:hAnsi="Calibri" w:cs="Calibri"/>
      <w:b/>
      <w:sz w:val="28"/>
      <w:szCs w:val="28"/>
    </w:rPr>
  </w:style>
  <w:style w:type="character" w:customStyle="1" w:styleId="Heading3Char">
    <w:name w:val="Heading 3 Char"/>
    <w:basedOn w:val="DefaultParagraphFont"/>
    <w:link w:val="Heading3"/>
    <w:uiPriority w:val="9"/>
    <w:rsid w:val="005A66F9"/>
    <w:rPr>
      <w:rFonts w:ascii="Arial" w:eastAsia="Times New Roman" w:hAnsi="Arial" w:cs="Arial"/>
      <w:b/>
      <w:bCs/>
      <w:sz w:val="26"/>
      <w:szCs w:val="26"/>
    </w:rPr>
  </w:style>
  <w:style w:type="table" w:styleId="TableGrid">
    <w:name w:val="Table Grid"/>
    <w:basedOn w:val="TableNormal"/>
    <w:uiPriority w:val="59"/>
    <w:rsid w:val="007856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A63EAD"/>
    <w:rPr>
      <w:color w:val="808080"/>
    </w:rPr>
  </w:style>
  <w:style w:type="paragraph" w:customStyle="1" w:styleId="Pa5">
    <w:name w:val="Pa5"/>
    <w:basedOn w:val="Normal"/>
    <w:next w:val="Normal"/>
    <w:uiPriority w:val="99"/>
    <w:rsid w:val="00A13135"/>
    <w:pPr>
      <w:autoSpaceDE w:val="0"/>
      <w:autoSpaceDN w:val="0"/>
      <w:adjustRightInd w:val="0"/>
      <w:spacing w:after="0" w:line="241" w:lineRule="atLeast"/>
    </w:pPr>
    <w:rPr>
      <w:rFonts w:ascii="Myriad Pro" w:hAnsi="Myriad Pro"/>
      <w:sz w:val="24"/>
      <w:szCs w:val="24"/>
    </w:rPr>
  </w:style>
  <w:style w:type="character" w:customStyle="1" w:styleId="Heading2Char">
    <w:name w:val="Heading 2 Char"/>
    <w:basedOn w:val="DefaultParagraphFont"/>
    <w:link w:val="Heading2"/>
    <w:uiPriority w:val="9"/>
    <w:rsid w:val="00CC6F5E"/>
    <w:rPr>
      <w:rFonts w:asciiTheme="majorHAnsi" w:eastAsiaTheme="majorEastAsia" w:hAnsiTheme="majorHAnsi" w:cstheme="majorBidi"/>
      <w:color w:val="365F91" w:themeColor="accent1" w:themeShade="BF"/>
      <w:sz w:val="26"/>
      <w:szCs w:val="26"/>
    </w:rPr>
  </w:style>
  <w:style w:type="character" w:styleId="CommentReference">
    <w:name w:val="annotation reference"/>
    <w:basedOn w:val="DefaultParagraphFont"/>
    <w:uiPriority w:val="99"/>
    <w:semiHidden/>
    <w:unhideWhenUsed/>
    <w:rsid w:val="00CC6F5E"/>
    <w:rPr>
      <w:sz w:val="16"/>
      <w:szCs w:val="16"/>
    </w:rPr>
  </w:style>
  <w:style w:type="paragraph" w:styleId="CommentText">
    <w:name w:val="annotation text"/>
    <w:basedOn w:val="Normal"/>
    <w:link w:val="CommentTextChar"/>
    <w:uiPriority w:val="99"/>
    <w:semiHidden/>
    <w:unhideWhenUsed/>
    <w:rsid w:val="00CC6F5E"/>
    <w:pPr>
      <w:spacing w:line="240" w:lineRule="auto"/>
    </w:pPr>
    <w:rPr>
      <w:sz w:val="20"/>
      <w:szCs w:val="20"/>
    </w:rPr>
  </w:style>
  <w:style w:type="character" w:customStyle="1" w:styleId="CommentTextChar">
    <w:name w:val="Comment Text Char"/>
    <w:basedOn w:val="DefaultParagraphFont"/>
    <w:link w:val="CommentText"/>
    <w:uiPriority w:val="99"/>
    <w:semiHidden/>
    <w:rsid w:val="00CC6F5E"/>
    <w:rPr>
      <w:sz w:val="20"/>
      <w:szCs w:val="20"/>
    </w:rPr>
  </w:style>
  <w:style w:type="character" w:styleId="Hyperlink">
    <w:name w:val="Hyperlink"/>
    <w:basedOn w:val="DefaultParagraphFont"/>
    <w:uiPriority w:val="99"/>
    <w:unhideWhenUsed/>
    <w:rsid w:val="00CC6F5E"/>
    <w:rPr>
      <w:color w:val="0000FF" w:themeColor="hyperlink"/>
      <w:u w:val="single"/>
    </w:rPr>
  </w:style>
  <w:style w:type="character" w:styleId="UnresolvedMention">
    <w:name w:val="Unresolved Mention"/>
    <w:basedOn w:val="DefaultParagraphFont"/>
    <w:uiPriority w:val="99"/>
    <w:semiHidden/>
    <w:unhideWhenUsed/>
    <w:rsid w:val="00CC6F5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670850">
      <w:bodyDiv w:val="1"/>
      <w:marLeft w:val="0"/>
      <w:marRight w:val="0"/>
      <w:marTop w:val="0"/>
      <w:marBottom w:val="0"/>
      <w:divBdr>
        <w:top w:val="none" w:sz="0" w:space="0" w:color="auto"/>
        <w:left w:val="none" w:sz="0" w:space="0" w:color="auto"/>
        <w:bottom w:val="none" w:sz="0" w:space="0" w:color="auto"/>
        <w:right w:val="none" w:sz="0" w:space="0" w:color="auto"/>
      </w:divBdr>
    </w:div>
    <w:div w:id="371660509">
      <w:bodyDiv w:val="1"/>
      <w:marLeft w:val="0"/>
      <w:marRight w:val="0"/>
      <w:marTop w:val="0"/>
      <w:marBottom w:val="0"/>
      <w:divBdr>
        <w:top w:val="none" w:sz="0" w:space="0" w:color="auto"/>
        <w:left w:val="none" w:sz="0" w:space="0" w:color="auto"/>
        <w:bottom w:val="none" w:sz="0" w:space="0" w:color="auto"/>
        <w:right w:val="none" w:sz="0" w:space="0" w:color="auto"/>
      </w:divBdr>
    </w:div>
    <w:div w:id="1168015351">
      <w:bodyDiv w:val="1"/>
      <w:marLeft w:val="0"/>
      <w:marRight w:val="0"/>
      <w:marTop w:val="0"/>
      <w:marBottom w:val="0"/>
      <w:divBdr>
        <w:top w:val="none" w:sz="0" w:space="0" w:color="auto"/>
        <w:left w:val="none" w:sz="0" w:space="0" w:color="auto"/>
        <w:bottom w:val="none" w:sz="0" w:space="0" w:color="auto"/>
        <w:right w:val="none" w:sz="0" w:space="0" w:color="auto"/>
      </w:divBdr>
    </w:div>
    <w:div w:id="1262294499">
      <w:bodyDiv w:val="1"/>
      <w:marLeft w:val="0"/>
      <w:marRight w:val="0"/>
      <w:marTop w:val="0"/>
      <w:marBottom w:val="0"/>
      <w:divBdr>
        <w:top w:val="none" w:sz="0" w:space="0" w:color="auto"/>
        <w:left w:val="none" w:sz="0" w:space="0" w:color="auto"/>
        <w:bottom w:val="none" w:sz="0" w:space="0" w:color="auto"/>
        <w:right w:val="none" w:sz="0" w:space="0" w:color="auto"/>
      </w:divBdr>
    </w:div>
    <w:div w:id="1495493137">
      <w:bodyDiv w:val="1"/>
      <w:marLeft w:val="0"/>
      <w:marRight w:val="0"/>
      <w:marTop w:val="0"/>
      <w:marBottom w:val="0"/>
      <w:divBdr>
        <w:top w:val="none" w:sz="0" w:space="0" w:color="auto"/>
        <w:left w:val="none" w:sz="0" w:space="0" w:color="auto"/>
        <w:bottom w:val="none" w:sz="0" w:space="0" w:color="auto"/>
        <w:right w:val="none" w:sz="0" w:space="0" w:color="auto"/>
      </w:divBdr>
    </w:div>
    <w:div w:id="17162739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5F32DDA25251C468656F16824C21678" ma:contentTypeVersion="12" ma:contentTypeDescription="Create a new document." ma:contentTypeScope="" ma:versionID="cd53b5fe2a86c4c695b7ddcb05de1389">
  <xsd:schema xmlns:xsd="http://www.w3.org/2001/XMLSchema" xmlns:xs="http://www.w3.org/2001/XMLSchema" xmlns:p="http://schemas.microsoft.com/office/2006/metadata/properties" xmlns:ns3="b9a2cc5e-7524-4a30-bfe1-ebe8bcb4501f" xmlns:ns4="7f4ded49-0460-47f4-911d-d05efd7b0919" targetNamespace="http://schemas.microsoft.com/office/2006/metadata/properties" ma:root="true" ma:fieldsID="c8811518875e5646dcfddfd5d36b7313" ns3:_="" ns4:_="">
    <xsd:import namespace="b9a2cc5e-7524-4a30-bfe1-ebe8bcb4501f"/>
    <xsd:import namespace="7f4ded49-0460-47f4-911d-d05efd7b0919"/>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4:SharedWithUsers" minOccurs="0"/>
                <xsd:element ref="ns4:SharedWithDetails" minOccurs="0"/>
                <xsd:element ref="ns4:SharingHintHash" minOccurs="0"/>
                <xsd:element ref="ns3:MediaServiceEventHashCode" minOccurs="0"/>
                <xsd:element ref="ns3:MediaServiceGenerationTime" minOccurs="0"/>
                <xsd:element ref="ns3:MediaServiceOCR"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9a2cc5e-7524-4a30-bfe1-ebe8bcb4501f"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f4ded49-0460-47f4-911d-d05efd7b0919" elementFormDefault="qualified">
    <xsd:import namespace="http://schemas.microsoft.com/office/2006/documentManagement/types"/>
    <xsd:import namespace="http://schemas.microsoft.com/office/infopath/2007/PartnerControls"/>
    <xsd:element name="SharedWithUsers" ma:index="12"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description="" ma:internalName="SharedWithDetails" ma:readOnly="true">
      <xsd:simpleType>
        <xsd:restriction base="dms:Note">
          <xsd:maxLength value="255"/>
        </xsd:restriction>
      </xsd:simpleType>
    </xsd:element>
    <xsd:element name="SharingHintHash" ma:index="14" nillable="true" ma:displayName="Sharing Hint Hash" ma:description=""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848D0BD-5AB5-4173-805E-CB4B8A2DF11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9a2cc5e-7524-4a30-bfe1-ebe8bcb4501f"/>
    <ds:schemaRef ds:uri="7f4ded49-0460-47f4-911d-d05efd7b091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E03B5CC-9391-4367-A7D9-D40D486B75CA}">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4F547765-677D-4340-8CAB-14EE32520AB5}">
  <ds:schemaRefs>
    <ds:schemaRef ds:uri="http://schemas.microsoft.com/sharepoint/v3/contenttype/forms"/>
  </ds:schemaRefs>
</ds:datastoreItem>
</file>

<file path=docMetadata/LabelInfo.xml><?xml version="1.0" encoding="utf-8"?>
<clbl:labelList xmlns:clbl="http://schemas.microsoft.com/office/2020/mipLabelMetadata">
  <clbl:label id="{d678064c-6cdb-49bd-bb4f-c75de829b25b}" enabled="1" method="Privileged" siteId="{a9691d3f-49e3-46a8-8b23-ddad274d0523}" contentBits="0" removed="0"/>
</clbl:labelList>
</file>

<file path=docProps/app.xml><?xml version="1.0" encoding="utf-8"?>
<Properties xmlns="http://schemas.openxmlformats.org/officeDocument/2006/extended-properties" xmlns:vt="http://schemas.openxmlformats.org/officeDocument/2006/docPropsVTypes">
  <Template>Normal.dotm</Template>
  <TotalTime>2</TotalTime>
  <Pages>1</Pages>
  <Words>204</Words>
  <Characters>1165</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J.J. Keller &amp; Associates, Inc.</Company>
  <LinksUpToDate>false</LinksUpToDate>
  <CharactersWithSpaces>1367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Sanford, Derek R</dc:creator>
  <cp:lastModifiedBy>Wenzelow, Natalie L</cp:lastModifiedBy>
  <cp:revision>4</cp:revision>
  <dcterms:created xsi:type="dcterms:W3CDTF">2023-03-24T15:19:00Z</dcterms:created>
  <dcterms:modified xsi:type="dcterms:W3CDTF">2023-03-30T21:35:00Z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0x01010075F32DDA25251C468656F16824C21678</vt:lpwstr>
  </property>
  <property fmtid="{D5CDD505-2E9C-101B-9397-08002B2CF9AE}" pid="3" name="MSIP_Label_d678064c-6cdb-49bd-bb4f-c75de829b25b_Enabled">
    <vt:lpwstr>true</vt:lpwstr>
  </property>
  <property fmtid="{D5CDD505-2E9C-101B-9397-08002B2CF9AE}" pid="4" name="MSIP_Label_d678064c-6cdb-49bd-bb4f-c75de829b25b_SetDate">
    <vt:lpwstr>2021-02-18T22:09:10Z</vt:lpwstr>
  </property>
  <property fmtid="{D5CDD505-2E9C-101B-9397-08002B2CF9AE}" pid="5" name="MSIP_Label_d678064c-6cdb-49bd-bb4f-c75de829b25b_Method">
    <vt:lpwstr>Privileged</vt:lpwstr>
  </property>
  <property fmtid="{D5CDD505-2E9C-101B-9397-08002B2CF9AE}" pid="6" name="MSIP_Label_d678064c-6cdb-49bd-bb4f-c75de829b25b_Name">
    <vt:lpwstr>d678064c-6cdb-49bd-bb4f-c75de829b25b</vt:lpwstr>
  </property>
  <property fmtid="{D5CDD505-2E9C-101B-9397-08002B2CF9AE}" pid="7" name="MSIP_Label_d678064c-6cdb-49bd-bb4f-c75de829b25b_SiteId">
    <vt:lpwstr>a9691d3f-49e3-46a8-8b23-ddad274d0523</vt:lpwstr>
  </property>
  <property fmtid="{D5CDD505-2E9C-101B-9397-08002B2CF9AE}" pid="8" name="MSIP_Label_d678064c-6cdb-49bd-bb4f-c75de829b25b_ActionId">
    <vt:lpwstr>b26365a5-11d9-440c-886b-ecfd931e1bf0</vt:lpwstr>
  </property>
  <property fmtid="{D5CDD505-2E9C-101B-9397-08002B2CF9AE}" pid="9" name="MSIP_Label_d678064c-6cdb-49bd-bb4f-c75de829b25b_ContentBits">
    <vt:lpwstr>0</vt:lpwstr>
  </property>
  <property fmtid="{D5CDD505-2E9C-101B-9397-08002B2CF9AE}" pid="10" name="GrammarlyDocumentId">
    <vt:lpwstr>7df37d47d6d48916e762a5db6fc19e056c6f900bdb25dade4b6e383268056d2f</vt:lpwstr>
  </property>
</Properties>
</file>